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1" w:type="dxa"/>
        <w:jc w:val="center"/>
        <w:tblLayout w:type="fixed"/>
        <w:tblLook w:val="0000" w:firstRow="0" w:lastRow="0" w:firstColumn="0" w:lastColumn="0" w:noHBand="0" w:noVBand="0"/>
      </w:tblPr>
      <w:tblGrid>
        <w:gridCol w:w="9541"/>
      </w:tblGrid>
      <w:tr w:rsidR="00BE2C34" w:rsidRPr="00E435A6" w14:paraId="487BFDC6" w14:textId="77777777" w:rsidTr="00B26CD3">
        <w:trPr>
          <w:trHeight w:val="921"/>
          <w:jc w:val="center"/>
        </w:trPr>
        <w:tc>
          <w:tcPr>
            <w:tcW w:w="9541" w:type="dxa"/>
          </w:tcPr>
          <w:p w14:paraId="43778B86" w14:textId="77777777" w:rsidR="00BE2C34" w:rsidRPr="00B7597F" w:rsidRDefault="00BE2C34" w:rsidP="00BE2C34">
            <w:pPr>
              <w:pStyle w:val="BodyText3"/>
              <w:spacing w:before="0" w:after="0" w:line="240" w:lineRule="auto"/>
              <w:jc w:val="center"/>
              <w:rPr>
                <w:b/>
                <w:sz w:val="26"/>
                <w:lang w:val="nl-NL"/>
              </w:rPr>
            </w:pPr>
            <w:r w:rsidRPr="00B7597F">
              <w:rPr>
                <w:b/>
                <w:sz w:val="26"/>
                <w:lang w:val="nl-NL"/>
              </w:rPr>
              <w:t>CỘNG HÒA XÃ HỘI CHỦ NGHĨA VIỆT NAM</w:t>
            </w:r>
          </w:p>
          <w:p w14:paraId="5C306ABF" w14:textId="1616FE59" w:rsidR="00BE2C34" w:rsidRPr="00E435A6" w:rsidRDefault="00BE2C34" w:rsidP="00BE2C34">
            <w:pPr>
              <w:spacing w:before="0" w:after="0" w:line="240" w:lineRule="auto"/>
              <w:jc w:val="center"/>
              <w:rPr>
                <w:b/>
                <w:sz w:val="28"/>
              </w:rPr>
            </w:pPr>
            <w:r w:rsidRPr="00805B65">
              <w:rPr>
                <w:b/>
                <w:noProof/>
              </w:rPr>
              <mc:AlternateContent>
                <mc:Choice Requires="wps">
                  <w:drawing>
                    <wp:anchor distT="0" distB="0" distL="114300" distR="114300" simplePos="0" relativeHeight="251660288" behindDoc="0" locked="0" layoutInCell="1" allowOverlap="1" wp14:anchorId="40D69655" wp14:editId="0A9DF2FD">
                      <wp:simplePos x="0" y="0"/>
                      <wp:positionH relativeFrom="column">
                        <wp:posOffset>1927225</wp:posOffset>
                      </wp:positionH>
                      <wp:positionV relativeFrom="paragraph">
                        <wp:posOffset>243840</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0543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5pt,19.2pt" to="313.75pt,19.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b05QyAEAAHcDAAAOAAAAZHJzL2Uyb0RvYy54bWysU02P0zAQvSPxHyzfadKK8hE13UOX5bLA Sl1+wNR2EgvHY43dpv33jN0PWLghcrDsmTfPM+85q7vj6MTBULToWzmf1VIYr1Bb37fy+/PDmw9S xAReg0NvWnkyUd6tX79aTaExCxzQaUOCSXxsptDKIaXQVFVUgxkhzjAYz8kOaYTER+orTTAx++iq RV2/qyYkHQiViZGj9+ekXBf+rjMqfeu6aJJwreTeUlmprLu8VusVND1BGKy6tAH/0MUI1vOlN6p7 SCD2ZP+iGq0ijNilmcKxwq6zypQZeJp5/cc02wGCKbOwODHcZIr/j1Z9PTyRsJq9k8LDyBZtE4Ht hyQ26D0LiCTmWacpxIbhG/9EeVJ19NvwiOpHFB43A/jelH6fT4FJSkX1oiQfYuDbdtMX1IyBfcIi 2rGjMVOyHOJYvDndvDHHJBQHF/Xy/duaLVTXXAXNtTBQTJ8NjiJvWumsz7JBA4fHmLh1hl4hOezx wTpXrHdeTK38uFwsS0FEZ3VOZlikfrdxJA6QH0/5sg5M9gJGuPe6kA0G9KfLPoF15z3jneey6/xn JXeoT0+U6XKc3S3El5eYn8/v54L69b+sfwIAAP//AwBQSwMEFAAGAAgAAAAhAJBUc8bdAAAACQEA AA8AAABkcnMvZG93bnJldi54bWxMj0FPwzAMhe9I/IfISFwmltDCmErTCQG9cdkAcfVa01Y0Ttdk W+HXY8QBbvZ7T8+f89XkenWgMXSeLVzODSjiytcdNxZensuLJagQkWvsPZOFTwqwKk5Pcsxqf+Q1 HTaxUVLCIUMLbYxDpnWoWnIY5n4gFu/djw6jrGOj6xGPUu56nRiz0A47lgstDnTfUvWx2TsLoXyl Xfk1q2bmLW08JbuHp0e09vxsursFFWmKf2H4wRd0KIRp6/dcB9VbSE16LVEZllegJLBIbkTY/gq6 yPX/D4pvAAAA//8DAFBLAQItABQABgAIAAAAIQC2gziS/gAAAOEBAAATAAAAAAAAAAAAAAAAAAAA AABbQ29udGVudF9UeXBlc10ueG1sUEsBAi0AFAAGAAgAAAAhADj9If/WAAAAlAEAAAsAAAAAAAAA AAAAAAAALwEAAF9yZWxzLy5yZWxzUEsBAi0AFAAGAAgAAAAhAEZvTlDIAQAAdwMAAA4AAAAAAAAA AAAAAAAALgIAAGRycy9lMm9Eb2MueG1sUEsBAi0AFAAGAAgAAAAhAJBUc8bdAAAACQEAAA8AAAAA AAAAAAAAAAAAIgQAAGRycy9kb3ducmV2LnhtbFBLBQYAAAAABAAEAPMAAAAsBQAAAAA= "/>
                  </w:pict>
                </mc:Fallback>
              </mc:AlternateContent>
            </w:r>
            <w:r w:rsidRPr="00805B65">
              <w:rPr>
                <w:b/>
              </w:rPr>
              <w:t>Độc lập – Tự do – Hạnh phúc</w:t>
            </w:r>
          </w:p>
        </w:tc>
      </w:tr>
      <w:tr w:rsidR="00BE2C34" w:rsidRPr="00C227FC" w14:paraId="55CF1AA0" w14:textId="77777777" w:rsidTr="00B01728">
        <w:trPr>
          <w:jc w:val="center"/>
        </w:trPr>
        <w:tc>
          <w:tcPr>
            <w:tcW w:w="9541" w:type="dxa"/>
          </w:tcPr>
          <w:p w14:paraId="7F46AFB1" w14:textId="1DA623B6" w:rsidR="00BE2C34" w:rsidRPr="004C7335" w:rsidRDefault="00BE2C34" w:rsidP="00BE2C34">
            <w:pPr>
              <w:pStyle w:val="BodyText3"/>
              <w:spacing w:line="240" w:lineRule="auto"/>
              <w:jc w:val="center"/>
              <w:rPr>
                <w:iCs/>
                <w:sz w:val="28"/>
                <w:szCs w:val="28"/>
                <w:lang w:val="nl-NL"/>
              </w:rPr>
            </w:pPr>
            <w:r>
              <w:rPr>
                <w:iCs/>
                <w:sz w:val="28"/>
                <w:szCs w:val="28"/>
              </w:rPr>
              <w:t xml:space="preserve">                                         </w:t>
            </w:r>
            <w:r w:rsidR="009E023C">
              <w:rPr>
                <w:iCs/>
                <w:sz w:val="28"/>
                <w:szCs w:val="28"/>
              </w:rPr>
              <w:t xml:space="preserve">                   N</w:t>
            </w:r>
            <w:r w:rsidRPr="004C7335">
              <w:rPr>
                <w:iCs/>
                <w:sz w:val="28"/>
                <w:szCs w:val="28"/>
              </w:rPr>
              <w:t>gày 19 tháng 8 năm 2020</w:t>
            </w:r>
          </w:p>
        </w:tc>
      </w:tr>
    </w:tbl>
    <w:p w14:paraId="053D59C0" w14:textId="77777777" w:rsidR="007256A4" w:rsidRDefault="007256A4" w:rsidP="00BE2C34">
      <w:pPr>
        <w:spacing w:line="240" w:lineRule="auto"/>
        <w:rPr>
          <w:b/>
          <w:sz w:val="28"/>
          <w:szCs w:val="28"/>
        </w:rPr>
      </w:pPr>
    </w:p>
    <w:p w14:paraId="6E7E09F1" w14:textId="2D6704D3" w:rsidR="007256A4" w:rsidRDefault="002B676B" w:rsidP="00BE2C34">
      <w:pPr>
        <w:spacing w:line="240" w:lineRule="auto"/>
        <w:jc w:val="center"/>
        <w:rPr>
          <w:b/>
          <w:sz w:val="28"/>
          <w:szCs w:val="28"/>
        </w:rPr>
      </w:pPr>
      <w:r w:rsidRPr="00D131B2">
        <w:rPr>
          <w:b/>
          <w:sz w:val="28"/>
          <w:szCs w:val="28"/>
        </w:rPr>
        <w:t>THÔNG BÁO ĐẤU GIÁ TÀI SẢN</w:t>
      </w:r>
    </w:p>
    <w:p w14:paraId="6430E632" w14:textId="77777777" w:rsidR="004C7335" w:rsidRPr="00D131B2" w:rsidRDefault="004C7335" w:rsidP="004C7335">
      <w:pPr>
        <w:jc w:val="center"/>
        <w:rPr>
          <w:b/>
          <w:sz w:val="28"/>
          <w:szCs w:val="28"/>
        </w:rPr>
      </w:pPr>
    </w:p>
    <w:p w14:paraId="745046F4" w14:textId="77777777" w:rsidR="002B676B" w:rsidRPr="004C7335" w:rsidRDefault="002B676B" w:rsidP="002B676B">
      <w:pPr>
        <w:pStyle w:val="Heading1"/>
        <w:rPr>
          <w:iCs/>
        </w:rPr>
      </w:pPr>
      <w:r>
        <w:t>Tổ chức đấu giá tài sản:</w:t>
      </w:r>
      <w:r w:rsidR="00304846">
        <w:t xml:space="preserve"> </w:t>
      </w:r>
      <w:r w:rsidR="00304846" w:rsidRPr="004C7335">
        <w:rPr>
          <w:iCs/>
          <w:sz w:val="28"/>
          <w:szCs w:val="28"/>
        </w:rPr>
        <w:t>Trung tâm dịch vụ đấu giá tài sản</w:t>
      </w:r>
    </w:p>
    <w:p w14:paraId="46BEE7C4" w14:textId="68020F61" w:rsidR="002B676B" w:rsidRDefault="002B676B" w:rsidP="002B676B">
      <w:pPr>
        <w:rPr>
          <w:iCs/>
          <w:sz w:val="28"/>
          <w:szCs w:val="28"/>
        </w:rPr>
      </w:pPr>
      <w:r>
        <w:t>Địa chỉ</w:t>
      </w:r>
      <w:r w:rsidR="00EE632D">
        <w:t>:</w:t>
      </w:r>
      <w:r w:rsidR="0047485C">
        <w:t xml:space="preserve"> </w:t>
      </w:r>
      <w:r w:rsidR="0047485C" w:rsidRPr="004C7335">
        <w:rPr>
          <w:iCs/>
          <w:sz w:val="28"/>
          <w:szCs w:val="28"/>
        </w:rPr>
        <w:t>Số 06, đường Chiến Thắng Sông Lô, tổ 7, Phường Tân Quang, thành phố Tuyên Quang, tỉnh Tuyên Quang, Thành phố Tuyên Quang, Tỉnh Tuyên Quang</w:t>
      </w:r>
    </w:p>
    <w:p w14:paraId="3214F074" w14:textId="42870977" w:rsidR="00BE2C34" w:rsidRPr="004C7335" w:rsidRDefault="00BE2C34" w:rsidP="002B676B">
      <w:pPr>
        <w:rPr>
          <w:iCs/>
        </w:rPr>
      </w:pPr>
      <w:r>
        <w:t xml:space="preserve">Số điện thoại: </w:t>
      </w:r>
      <w:r w:rsidRPr="004C7335">
        <w:rPr>
          <w:iCs/>
          <w:sz w:val="28"/>
          <w:szCs w:val="28"/>
        </w:rPr>
        <w:t>0207. 3816375</w:t>
      </w:r>
    </w:p>
    <w:p w14:paraId="24CE1E0D" w14:textId="77777777" w:rsidR="002B676B" w:rsidRDefault="00330405" w:rsidP="002B676B">
      <w:pPr>
        <w:pStyle w:val="Heading1"/>
        <w:rPr>
          <w:rStyle w:val="Strong"/>
          <w:b w:val="0"/>
          <w:bCs w:val="0"/>
        </w:rPr>
      </w:pPr>
      <w:r>
        <w:rPr>
          <w:rStyle w:val="Strong"/>
          <w:b w:val="0"/>
          <w:bCs w:val="0"/>
        </w:rPr>
        <w:t>Tên N</w:t>
      </w:r>
      <w:r w:rsidR="00410DBD">
        <w:rPr>
          <w:rStyle w:val="Strong"/>
          <w:b w:val="0"/>
          <w:bCs w:val="0"/>
        </w:rPr>
        <w:t>gười</w:t>
      </w:r>
      <w:r w:rsidR="002B676B" w:rsidRPr="002B676B">
        <w:rPr>
          <w:rStyle w:val="Strong"/>
          <w:b w:val="0"/>
          <w:bCs w:val="0"/>
        </w:rPr>
        <w:t xml:space="preserve"> có tài sản đấu giá</w:t>
      </w:r>
      <w:r w:rsidR="002B676B">
        <w:rPr>
          <w:rStyle w:val="Strong"/>
          <w:b w:val="0"/>
          <w:bCs w:val="0"/>
        </w:rPr>
        <w:t>:</w:t>
      </w:r>
      <w:r w:rsidR="0047485C">
        <w:rPr>
          <w:rStyle w:val="Strong"/>
          <w:b w:val="0"/>
          <w:bCs w:val="0"/>
        </w:rPr>
        <w:t xml:space="preserve"> </w:t>
      </w:r>
      <w:r w:rsidR="0047485C" w:rsidRPr="004C7335">
        <w:rPr>
          <w:iCs/>
          <w:sz w:val="28"/>
          <w:szCs w:val="28"/>
        </w:rPr>
        <w:t>Chi cục Thi hành án dân sự huyện Yên Sơn</w:t>
      </w:r>
    </w:p>
    <w:p w14:paraId="12639604" w14:textId="77777777" w:rsidR="00EE632D" w:rsidRPr="004C7335" w:rsidRDefault="00EE632D" w:rsidP="00EE632D">
      <w:pPr>
        <w:rPr>
          <w:iCs/>
        </w:rPr>
      </w:pPr>
      <w:r>
        <w:t>Địa chỉ:</w:t>
      </w:r>
      <w:r w:rsidR="0047485C">
        <w:t xml:space="preserve"> </w:t>
      </w:r>
      <w:r w:rsidR="0047485C" w:rsidRPr="004C7335">
        <w:rPr>
          <w:iCs/>
          <w:sz w:val="28"/>
          <w:szCs w:val="28"/>
        </w:rPr>
        <w:t>Thôn Trầm Âm, xã Thắng Quân, Huyện Yên Sơn, Tỉnh Tuyên Quang</w:t>
      </w:r>
    </w:p>
    <w:p w14:paraId="117EE143" w14:textId="77777777" w:rsidR="002B676B" w:rsidRDefault="00EE632D" w:rsidP="00EE632D">
      <w:pPr>
        <w:pStyle w:val="Heading1"/>
        <w:rPr>
          <w:rStyle w:val="Strong"/>
          <w:b w:val="0"/>
          <w:bCs w:val="0"/>
        </w:rPr>
      </w:pPr>
      <w:r w:rsidRPr="00EE632D">
        <w:rPr>
          <w:rStyle w:val="Strong"/>
          <w:b w:val="0"/>
          <w:bCs w:val="0"/>
        </w:rPr>
        <w:t>Thông tin về tài sản đấu giá, giá khởi điểm, tiền đặt trước:</w:t>
      </w:r>
    </w:p>
    <w:tbl>
      <w:tblPr>
        <w:tblStyle w:val="TableGrid"/>
        <w:tblW w:w="9030" w:type="dxa"/>
        <w:tblInd w:w="-5" w:type="dxa"/>
        <w:tblLook w:val="04A0" w:firstRow="1" w:lastRow="0" w:firstColumn="1" w:lastColumn="0" w:noHBand="0" w:noVBand="1"/>
      </w:tblPr>
      <w:tblGrid>
        <w:gridCol w:w="769"/>
        <w:gridCol w:w="1469"/>
        <w:gridCol w:w="1010"/>
        <w:gridCol w:w="1050"/>
        <w:gridCol w:w="1290"/>
        <w:gridCol w:w="1826"/>
        <w:gridCol w:w="1616"/>
      </w:tblGrid>
      <w:tr w:rsidR="00CE4533" w14:paraId="2EBB97EE" w14:textId="77777777" w:rsidTr="00CE4533">
        <w:trPr>
          <w:trHeight w:val="911"/>
        </w:trPr>
        <w:tc>
          <w:tcPr>
            <w:tcW w:w="905" w:type="dxa"/>
          </w:tcPr>
          <w:p w14:paraId="4B947798" w14:textId="77777777" w:rsidR="00CE4533" w:rsidRDefault="00CE4533" w:rsidP="00EE632D">
            <w:pPr>
              <w:jc w:val="center"/>
            </w:pPr>
            <w:r>
              <w:t>STT</w:t>
            </w:r>
          </w:p>
        </w:tc>
        <w:tc>
          <w:tcPr>
            <w:tcW w:w="1294" w:type="dxa"/>
          </w:tcPr>
          <w:p w14:paraId="19BCDB29" w14:textId="77777777" w:rsidR="00CE4533" w:rsidRDefault="00CE4533" w:rsidP="00EE632D">
            <w:pPr>
              <w:jc w:val="center"/>
            </w:pPr>
            <w:r>
              <w:t>Tên tài sản</w:t>
            </w:r>
          </w:p>
        </w:tc>
        <w:tc>
          <w:tcPr>
            <w:tcW w:w="1279" w:type="dxa"/>
          </w:tcPr>
          <w:p w14:paraId="7D307EAB" w14:textId="77777777" w:rsidR="00CE4533" w:rsidRDefault="00CE4533" w:rsidP="00EE632D">
            <w:pPr>
              <w:jc w:val="center"/>
            </w:pPr>
            <w:r>
              <w:t>Số lượng</w:t>
            </w:r>
          </w:p>
        </w:tc>
        <w:tc>
          <w:tcPr>
            <w:tcW w:w="1378" w:type="dxa"/>
          </w:tcPr>
          <w:p w14:paraId="487870F7" w14:textId="77777777" w:rsidR="00CE4533" w:rsidRDefault="00CE4533" w:rsidP="00EE632D">
            <w:pPr>
              <w:jc w:val="center"/>
            </w:pPr>
            <w:r>
              <w:t>Chất lượng tài sản</w:t>
            </w:r>
          </w:p>
        </w:tc>
        <w:tc>
          <w:tcPr>
            <w:tcW w:w="1772" w:type="dxa"/>
          </w:tcPr>
          <w:p w14:paraId="4F927D89" w14:textId="77777777" w:rsidR="00CE4533" w:rsidRDefault="00CE4533" w:rsidP="00EE632D">
            <w:pPr>
              <w:jc w:val="center"/>
            </w:pPr>
            <w:r>
              <w:t>Nơi có tài sản</w:t>
            </w:r>
          </w:p>
        </w:tc>
        <w:tc>
          <w:tcPr>
            <w:tcW w:w="1232" w:type="dxa"/>
          </w:tcPr>
          <w:p w14:paraId="41E6C763" w14:textId="77777777" w:rsidR="00CE4533" w:rsidRDefault="00CE4533" w:rsidP="00EE632D">
            <w:pPr>
              <w:jc w:val="center"/>
            </w:pPr>
            <w:r>
              <w:t>Giá khởi điểm</w:t>
            </w:r>
          </w:p>
        </w:tc>
        <w:tc>
          <w:tcPr>
            <w:tcW w:w="1170" w:type="dxa"/>
          </w:tcPr>
          <w:p w14:paraId="4D7BF9E7" w14:textId="77777777" w:rsidR="00CE4533" w:rsidRDefault="00CE4533" w:rsidP="00EE632D">
            <w:pPr>
              <w:jc w:val="center"/>
            </w:pPr>
            <w:r>
              <w:t>Tiền đặt trước</w:t>
            </w:r>
          </w:p>
        </w:tc>
      </w:tr>
      <w:tr w:rsidR="00CE4533" w14:paraId="3E446D79" w14:textId="77777777" w:rsidTr="00CE4533">
        <w:trPr>
          <w:trHeight w:val="588"/>
        </w:trPr>
        <w:tc>
          <w:tcPr>
            <w:tcW w:w="905" w:type="dxa"/>
          </w:tcPr>
          <w:p w14:paraId="6DC04F30" w14:textId="77777777" w:rsidR="00CE4533" w:rsidRPr="004C7335" w:rsidRDefault="00CE4533" w:rsidP="00166E8C">
            <w:pPr>
              <w:jc w:val="center"/>
              <w:rPr>
                <w:iCs/>
              </w:rPr>
            </w:pPr>
            <w:r w:rsidRPr="004C7335">
              <w:rPr>
                <w:iCs/>
                <w:sz w:val="28"/>
                <w:szCs w:val="28"/>
              </w:rPr>
              <w:t>1</w:t>
            </w:r>
          </w:p>
        </w:tc>
        <w:tc>
          <w:tcPr>
            <w:tcW w:w="1294" w:type="dxa"/>
          </w:tcPr>
          <w:p w14:paraId="05AADA74" w14:textId="77777777" w:rsidR="00CE4533" w:rsidRPr="004C7335" w:rsidRDefault="00CE4533" w:rsidP="00E706E4">
            <w:pPr>
              <w:rPr>
                <w:iCs/>
              </w:rPr>
            </w:pPr>
            <w:r w:rsidRPr="004C7335">
              <w:rPr>
                <w:iCs/>
                <w:sz w:val="28"/>
                <w:szCs w:val="28"/>
              </w:rPr>
              <w:t xml:space="preserve">1.Tài sản đấu giá: 1.1. Quyền sử dụng đất: Thửa đất số: 43; tờ bản đồ số: 114. Địa chỉ thửa đất: Thôn 14, xã Mỹ Bằng, huyện Yên Sơn, tỉnh Tuyên </w:t>
            </w:r>
            <w:r w:rsidRPr="004C7335">
              <w:rPr>
                <w:iCs/>
                <w:sz w:val="28"/>
                <w:szCs w:val="28"/>
              </w:rPr>
              <w:lastRenderedPageBreak/>
              <w:t xml:space="preserve">Quang. Diện tích: 350,7m2 (Ba trăm năm mươi phẩy bảy mét vuông). Hình thức sử dụng: Sử dụng riêng: 350,7m2; sử dụng chung: Không. Mục đích sử dụng: Đất ở tại nông thôn: 200,0m2; đất trồng cây lâu năm 150,7m2. Thời hạn sử dụng: Đất ở nông thôn: Lâu dài; đất trồng cây lâu năm đến ngày 01/7/2064. Nguồn gốc: Công nhận quyền sử dụng đất </w:t>
            </w:r>
            <w:r w:rsidRPr="004C7335">
              <w:rPr>
                <w:iCs/>
                <w:sz w:val="28"/>
                <w:szCs w:val="28"/>
              </w:rPr>
              <w:lastRenderedPageBreak/>
              <w:t xml:space="preserve">như giao đất có thu tiền sử dụng đất 200,0m2; công nhận quyền sử dụng đất như giao đất không thu tiền sử dụng đất 150,7m2. Giấy chứng nhận quyền sử dụng đất BS958949, số vào sổ CH03508 do Ủy ban nhân dân huyện Yên Sơn cấp ngày 12/7/2017 mang tên người sử dụng ông Nguyễn Văn Chung, sinh năm 1977 và bà Nguyễn Thị Bích, sinh năm 1980; địa </w:t>
            </w:r>
            <w:r w:rsidRPr="004C7335">
              <w:rPr>
                <w:iCs/>
                <w:sz w:val="28"/>
                <w:szCs w:val="28"/>
              </w:rPr>
              <w:lastRenderedPageBreak/>
              <w:t xml:space="preserve">chỉ thường trú: Thôn 14, xã Mỹ Bằng, huyện Yên Sơn, tỉnh Tuyên Quang. 1.2. Tài sản gắn liền trên đất: 01 nhà xây 02 tầng (Diện tích xây dựng tầng 1: 120,98m2; diện tích xây dựng tầng 2: 75,22m2; bán mái diện tích: 23,43m2; 02 công trình phụ diện tích: 15,98m2. 07 cây xoan đường kính thân khoảng 20cm đến 25cm. 01 cây xoài đường kính thân </w:t>
            </w:r>
            <w:r w:rsidRPr="004C7335">
              <w:rPr>
                <w:iCs/>
                <w:sz w:val="28"/>
                <w:szCs w:val="28"/>
              </w:rPr>
              <w:lastRenderedPageBreak/>
              <w:t>khoảng 12cm.</w:t>
            </w:r>
          </w:p>
        </w:tc>
        <w:tc>
          <w:tcPr>
            <w:tcW w:w="1279" w:type="dxa"/>
          </w:tcPr>
          <w:p w14:paraId="068B4AEB" w14:textId="77777777" w:rsidR="00CE4533" w:rsidRPr="004C7335" w:rsidRDefault="00CE4533" w:rsidP="007D67E2">
            <w:pPr>
              <w:jc w:val="center"/>
              <w:rPr>
                <w:iCs/>
              </w:rPr>
            </w:pPr>
            <w:r w:rsidRPr="004C7335">
              <w:rPr>
                <w:iCs/>
                <w:sz w:val="28"/>
                <w:szCs w:val="28"/>
              </w:rPr>
              <w:lastRenderedPageBreak/>
              <w:t xml:space="preserve"> </w:t>
            </w:r>
          </w:p>
        </w:tc>
        <w:tc>
          <w:tcPr>
            <w:tcW w:w="1378" w:type="dxa"/>
          </w:tcPr>
          <w:p w14:paraId="28C5C462" w14:textId="77777777" w:rsidR="00CE4533" w:rsidRPr="004C7335" w:rsidRDefault="00CE4533" w:rsidP="00E706E4">
            <w:pPr>
              <w:rPr>
                <w:iCs/>
              </w:rPr>
            </w:pPr>
            <w:r w:rsidRPr="004C7335">
              <w:rPr>
                <w:iCs/>
                <w:sz w:val="28"/>
                <w:szCs w:val="28"/>
              </w:rPr>
              <w:t xml:space="preserve"> </w:t>
            </w:r>
          </w:p>
        </w:tc>
        <w:tc>
          <w:tcPr>
            <w:tcW w:w="1772" w:type="dxa"/>
          </w:tcPr>
          <w:p w14:paraId="460BA11E" w14:textId="77777777" w:rsidR="00CE4533" w:rsidRPr="004C7335" w:rsidRDefault="00CE4533" w:rsidP="00E706E4">
            <w:pPr>
              <w:rPr>
                <w:iCs/>
              </w:rPr>
            </w:pPr>
            <w:r w:rsidRPr="004C7335">
              <w:rPr>
                <w:iCs/>
                <w:sz w:val="28"/>
                <w:szCs w:val="28"/>
              </w:rPr>
              <w:t>Thôn 14, xã Mỹ Bằng, huyện Yên Sơn, tỉnh Tuyên Quang</w:t>
            </w:r>
          </w:p>
        </w:tc>
        <w:tc>
          <w:tcPr>
            <w:tcW w:w="1232" w:type="dxa"/>
          </w:tcPr>
          <w:p w14:paraId="4730DA9C" w14:textId="77777777" w:rsidR="00CE4533" w:rsidRPr="004C7335" w:rsidRDefault="00CE4533" w:rsidP="007D67E2">
            <w:pPr>
              <w:jc w:val="center"/>
              <w:rPr>
                <w:iCs/>
              </w:rPr>
            </w:pPr>
            <w:r w:rsidRPr="004C7335">
              <w:rPr>
                <w:iCs/>
                <w:sz w:val="28"/>
                <w:szCs w:val="28"/>
              </w:rPr>
              <w:t>1,011,000,000</w:t>
            </w:r>
          </w:p>
        </w:tc>
        <w:tc>
          <w:tcPr>
            <w:tcW w:w="1170" w:type="dxa"/>
          </w:tcPr>
          <w:p w14:paraId="383F5CED" w14:textId="77777777" w:rsidR="00CE4533" w:rsidRPr="004C7335" w:rsidRDefault="00CE4533" w:rsidP="007D67E2">
            <w:pPr>
              <w:jc w:val="center"/>
              <w:rPr>
                <w:iCs/>
              </w:rPr>
            </w:pPr>
            <w:r w:rsidRPr="004C7335">
              <w:rPr>
                <w:iCs/>
                <w:sz w:val="28"/>
                <w:szCs w:val="28"/>
              </w:rPr>
              <w:t>200,000,000</w:t>
            </w:r>
          </w:p>
        </w:tc>
      </w:tr>
    </w:tbl>
    <w:p w14:paraId="0625527E" w14:textId="77777777" w:rsidR="00CE4533" w:rsidRDefault="00CE4533" w:rsidP="00CE4533">
      <w:pPr>
        <w:pStyle w:val="Heading1"/>
      </w:pPr>
      <w:r>
        <w:lastRenderedPageBreak/>
        <w:t>Thời gian nộp tiền đặt trước:</w:t>
      </w:r>
    </w:p>
    <w:p w14:paraId="60DA5A27" w14:textId="77777777" w:rsidR="00CE4533" w:rsidRDefault="00CE4533" w:rsidP="00CE4533">
      <w:pPr>
        <w:pStyle w:val="Bullet01"/>
      </w:pPr>
      <w:r>
        <w:t>Bắt đầu: 07:00 03/09/2020</w:t>
      </w:r>
    </w:p>
    <w:p w14:paraId="79066A34" w14:textId="0D5B38C7" w:rsidR="00CE4533" w:rsidRPr="00CE4533" w:rsidRDefault="00CE4533" w:rsidP="00CE4533">
      <w:pPr>
        <w:pStyle w:val="Bullet01"/>
      </w:pPr>
      <w:r>
        <w:rPr>
          <w:shd w:val="clear" w:color="auto" w:fill="FFFFFF"/>
        </w:rPr>
        <w:t>Kết thúc: Kết thúc: 16:00 07/09/2020</w:t>
      </w:r>
    </w:p>
    <w:p w14:paraId="22FDABA3" w14:textId="1ABDA8EE" w:rsidR="00CB4EB8" w:rsidRDefault="00CB4EB8" w:rsidP="00CB4EB8">
      <w:pPr>
        <w:pStyle w:val="Heading1"/>
        <w:rPr>
          <w:shd w:val="clear" w:color="auto" w:fill="FFFFFF"/>
        </w:rPr>
      </w:pPr>
      <w:r>
        <w:rPr>
          <w:shd w:val="clear" w:color="auto" w:fill="FFFFFF"/>
        </w:rPr>
        <w:t xml:space="preserve">Thời gian, </w:t>
      </w:r>
      <w:r>
        <w:t>địa điểm</w:t>
      </w:r>
      <w:r>
        <w:rPr>
          <w:shd w:val="clear" w:color="auto" w:fill="FFFFFF"/>
        </w:rPr>
        <w:t>, điều kiện, cách thức đăng ký tham gia đấu giá:</w:t>
      </w:r>
    </w:p>
    <w:p w14:paraId="78AE411C" w14:textId="77777777" w:rsidR="00CB4EB8" w:rsidRDefault="00CB4EB8" w:rsidP="00CB4EB8">
      <w:pPr>
        <w:pStyle w:val="Bullet01"/>
      </w:pPr>
      <w:r>
        <w:t>Thời gian:</w:t>
      </w:r>
      <w:r w:rsidR="0035172C">
        <w:t xml:space="preserve"> 07:00 14/08/2020 - 17:00 03/09/2020</w:t>
      </w:r>
    </w:p>
    <w:p w14:paraId="5004D884" w14:textId="24F31834" w:rsidR="00CB4EB8" w:rsidRPr="00A616F1" w:rsidRDefault="00CB4EB8" w:rsidP="00CB4EB8">
      <w:pPr>
        <w:pStyle w:val="Bullet01"/>
      </w:pPr>
      <w:r>
        <w:rPr>
          <w:shd w:val="clear" w:color="auto" w:fill="FFFFFF"/>
        </w:rPr>
        <w:t>Điều kiện, cách thức đăng ký tham gia đấu giá:</w:t>
      </w:r>
      <w:r w:rsidR="0035172C">
        <w:rPr>
          <w:shd w:val="clear" w:color="auto" w:fill="FFFFFF"/>
        </w:rPr>
        <w:t xml:space="preserve"> 1. Thời gian, địa điểm đăng ký tham gia đấu giá: Từ ngày 14/8/2020 đến  ngày 03/9/2020 trực tiếp tại Trung tâm Dịch vụ đấu giá tài sản. 2. Điều kiện đăng ký tham gia đấu giá: Người có đủ điều kiện theo quy định tại Điều 3 và không thuộc trường hợp quy định tại Điều 4 của Quy chế này có quyền đăng ký tham gia đấu giá. 3. Cách thức đăng ký: Người đăng ký tham gia đấu giá ghi đầy đủ, chính xác thông tin vào  Phiếu đăng ký tham gia đấu giá do Trung tâm phát hành, nộp đủ tiền đặt trước và các giấy tờ theo quy định tại quy chế cuộc đấu giá</w:t>
      </w:r>
    </w:p>
    <w:p w14:paraId="64F317D8" w14:textId="77777777" w:rsidR="00CB4EB8" w:rsidRDefault="00CB4EB8" w:rsidP="00CB4EB8">
      <w:pPr>
        <w:pStyle w:val="Heading1"/>
        <w:rPr>
          <w:shd w:val="clear" w:color="auto" w:fill="FFFFFF"/>
        </w:rPr>
      </w:pPr>
      <w:r>
        <w:rPr>
          <w:shd w:val="clear" w:color="auto" w:fill="FFFFFF"/>
        </w:rPr>
        <w:t>Thời gian, địa điểm tổ chức cuộc đấu giá:</w:t>
      </w:r>
    </w:p>
    <w:p w14:paraId="5CE695C7" w14:textId="77777777" w:rsidR="00CB4EB8" w:rsidRDefault="00CB4EB8" w:rsidP="00CB4EB8">
      <w:pPr>
        <w:pStyle w:val="Bullet01"/>
      </w:pPr>
      <w:r>
        <w:t>Thời gian:</w:t>
      </w:r>
      <w:r w:rsidR="0035172C">
        <w:t xml:space="preserve"> </w:t>
      </w:r>
      <w:r w:rsidR="0035172C">
        <w:rPr>
          <w:shd w:val="clear" w:color="auto" w:fill="FFFFFF"/>
        </w:rPr>
        <w:t>14:00 08/09/2020</w:t>
      </w:r>
    </w:p>
    <w:p w14:paraId="150CEB1B" w14:textId="77777777" w:rsidR="00CB4EB8" w:rsidRDefault="00CB4EB8" w:rsidP="00CB4EB8">
      <w:pPr>
        <w:pStyle w:val="Bullet01"/>
      </w:pPr>
      <w:r>
        <w:t>Địa điểm:</w:t>
      </w:r>
      <w:r w:rsidR="0035172C" w:rsidRPr="0035172C">
        <w:rPr>
          <w:shd w:val="clear" w:color="auto" w:fill="FFFFFF"/>
        </w:rPr>
        <w:t xml:space="preserve"> </w:t>
      </w:r>
      <w:r w:rsidR="0035172C">
        <w:rPr>
          <w:shd w:val="clear" w:color="auto" w:fill="FFFFFF"/>
        </w:rPr>
        <w:t>Trung tâm Dịch vụ đấu giá tài sản Tuyên Quang - Số 06, đường Chiến Thắng Sông Lô, phường Tân Quang, thành phố Tuyên Quang, tỉnh Tuyên Quang</w:t>
      </w:r>
    </w:p>
    <w:p w14:paraId="1BD4EE5A" w14:textId="5AA69EF5" w:rsidR="00C14258" w:rsidRPr="00C14258" w:rsidRDefault="00C14258" w:rsidP="009E023C">
      <w:pPr>
        <w:pStyle w:val="Bullet01"/>
        <w:numPr>
          <w:ilvl w:val="0"/>
          <w:numId w:val="0"/>
        </w:numPr>
        <w:rPr>
          <w:b/>
        </w:rPr>
      </w:pPr>
    </w:p>
    <w:sectPr w:rsidR="00C14258" w:rsidRPr="00C14258" w:rsidSect="00C14258">
      <w:pgSz w:w="11907" w:h="16840" w:code="9"/>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A5F24"/>
    <w:multiLevelType w:val="hybridMultilevel"/>
    <w:tmpl w:val="8A929552"/>
    <w:lvl w:ilvl="0" w:tplc="2D740CF4">
      <w:numFmt w:val="bullet"/>
      <w:pStyle w:val="Bullet01"/>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44B79"/>
    <w:multiLevelType w:val="multilevel"/>
    <w:tmpl w:val="EEA281EC"/>
    <w:lvl w:ilvl="0">
      <w:start w:val="1"/>
      <w:numFmt w:val="decimal"/>
      <w:pStyle w:val="Heading1"/>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E1C7F62"/>
    <w:multiLevelType w:val="hybridMultilevel"/>
    <w:tmpl w:val="5C6040E4"/>
    <w:lvl w:ilvl="0" w:tplc="D960C6B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547DF"/>
    <w:multiLevelType w:val="hybridMultilevel"/>
    <w:tmpl w:val="024A2948"/>
    <w:lvl w:ilvl="0" w:tplc="F83CD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6B"/>
    <w:rsid w:val="000103B5"/>
    <w:rsid w:val="00014BB8"/>
    <w:rsid w:val="00103D6C"/>
    <w:rsid w:val="001304E3"/>
    <w:rsid w:val="00166E8C"/>
    <w:rsid w:val="002B4F86"/>
    <w:rsid w:val="002B676B"/>
    <w:rsid w:val="002D7A40"/>
    <w:rsid w:val="00304846"/>
    <w:rsid w:val="00330405"/>
    <w:rsid w:val="00335A08"/>
    <w:rsid w:val="0035172C"/>
    <w:rsid w:val="00410DBD"/>
    <w:rsid w:val="0043224C"/>
    <w:rsid w:val="0043667B"/>
    <w:rsid w:val="0047485C"/>
    <w:rsid w:val="004C7335"/>
    <w:rsid w:val="005324DF"/>
    <w:rsid w:val="00552804"/>
    <w:rsid w:val="00571B3B"/>
    <w:rsid w:val="00574C59"/>
    <w:rsid w:val="00594B72"/>
    <w:rsid w:val="005D1E65"/>
    <w:rsid w:val="006034BF"/>
    <w:rsid w:val="0060673C"/>
    <w:rsid w:val="007136BE"/>
    <w:rsid w:val="007256A4"/>
    <w:rsid w:val="007420A2"/>
    <w:rsid w:val="007D67E2"/>
    <w:rsid w:val="009553DA"/>
    <w:rsid w:val="00982B9E"/>
    <w:rsid w:val="009A16E0"/>
    <w:rsid w:val="009E023C"/>
    <w:rsid w:val="009E3ACB"/>
    <w:rsid w:val="00A616F1"/>
    <w:rsid w:val="00A755B3"/>
    <w:rsid w:val="00A8079C"/>
    <w:rsid w:val="00A85DC1"/>
    <w:rsid w:val="00BA2683"/>
    <w:rsid w:val="00BB2E5A"/>
    <w:rsid w:val="00BE2C34"/>
    <w:rsid w:val="00C14258"/>
    <w:rsid w:val="00C60B4E"/>
    <w:rsid w:val="00CB4EB8"/>
    <w:rsid w:val="00CC6168"/>
    <w:rsid w:val="00CE4533"/>
    <w:rsid w:val="00D131B2"/>
    <w:rsid w:val="00E00CC9"/>
    <w:rsid w:val="00E706E4"/>
    <w:rsid w:val="00ED1DD1"/>
    <w:rsid w:val="00EE1BC6"/>
    <w:rsid w:val="00EE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96B8"/>
  <w15:chartTrackingRefBased/>
  <w15:docId w15:val="{CEDA46F3-80E4-44C2-A5F2-74903908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B2"/>
    <w:pPr>
      <w:spacing w:before="120" w:after="120" w:line="276" w:lineRule="auto"/>
    </w:pPr>
    <w:rPr>
      <w:sz w:val="26"/>
    </w:rPr>
  </w:style>
  <w:style w:type="paragraph" w:styleId="Heading1">
    <w:name w:val="heading 1"/>
    <w:basedOn w:val="Normal"/>
    <w:next w:val="Normal"/>
    <w:link w:val="Heading1Char"/>
    <w:uiPriority w:val="9"/>
    <w:qFormat/>
    <w:rsid w:val="002B676B"/>
    <w:pPr>
      <w:keepNext/>
      <w:keepLines/>
      <w:numPr>
        <w:numId w:val="2"/>
      </w:numPr>
      <w:spacing w:line="360" w:lineRule="auto"/>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2B676B"/>
    <w:pPr>
      <w:numPr>
        <w:numId w:val="1"/>
      </w:numPr>
      <w:jc w:val="center"/>
    </w:pPr>
    <w:rPr>
      <w:b/>
    </w:rPr>
  </w:style>
  <w:style w:type="character" w:customStyle="1" w:styleId="Heading1Char">
    <w:name w:val="Heading 1 Char"/>
    <w:basedOn w:val="DefaultParagraphFont"/>
    <w:link w:val="Heading1"/>
    <w:uiPriority w:val="9"/>
    <w:rsid w:val="002B676B"/>
    <w:rPr>
      <w:rFonts w:eastAsiaTheme="majorEastAsia" w:cstheme="majorBidi"/>
      <w:sz w:val="26"/>
      <w:szCs w:val="32"/>
    </w:rPr>
  </w:style>
  <w:style w:type="character" w:styleId="Strong">
    <w:name w:val="Strong"/>
    <w:basedOn w:val="DefaultParagraphFont"/>
    <w:uiPriority w:val="22"/>
    <w:qFormat/>
    <w:rsid w:val="002B676B"/>
    <w:rPr>
      <w:b/>
      <w:bCs/>
    </w:rPr>
  </w:style>
  <w:style w:type="table" w:styleId="TableGrid">
    <w:name w:val="Table Grid"/>
    <w:basedOn w:val="TableNormal"/>
    <w:uiPriority w:val="39"/>
    <w:rsid w:val="00EE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01">
    <w:name w:val="Bullet 01"/>
    <w:basedOn w:val="Normal"/>
    <w:qFormat/>
    <w:rsid w:val="00CB4EB8"/>
    <w:pPr>
      <w:numPr>
        <w:numId w:val="4"/>
      </w:numPr>
    </w:pPr>
  </w:style>
  <w:style w:type="paragraph" w:styleId="BodyText3">
    <w:name w:val="Body Text 3"/>
    <w:basedOn w:val="Normal"/>
    <w:link w:val="BodyText3Char"/>
    <w:uiPriority w:val="99"/>
    <w:unhideWhenUsed/>
    <w:rsid w:val="00A8079C"/>
    <w:pPr>
      <w:spacing w:line="360" w:lineRule="atLeast"/>
      <w:jc w:val="both"/>
    </w:pPr>
    <w:rPr>
      <w:rFonts w:eastAsia="Times New Roman" w:cs="Times New Roman"/>
      <w:sz w:val="16"/>
      <w:szCs w:val="16"/>
    </w:rPr>
  </w:style>
  <w:style w:type="character" w:customStyle="1" w:styleId="BodyText3Char">
    <w:name w:val="Body Text 3 Char"/>
    <w:basedOn w:val="DefaultParagraphFont"/>
    <w:link w:val="BodyText3"/>
    <w:uiPriority w:val="99"/>
    <w:rsid w:val="00A8079C"/>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36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13F88-0D11-478E-9AFB-A3D4C1DAA14F}"/>
</file>

<file path=customXml/itemProps2.xml><?xml version="1.0" encoding="utf-8"?>
<ds:datastoreItem xmlns:ds="http://schemas.openxmlformats.org/officeDocument/2006/customXml" ds:itemID="{7A0AFEDE-F3CA-45CB-AE58-22EDF0E09996}"/>
</file>

<file path=customXml/itemProps3.xml><?xml version="1.0" encoding="utf-8"?>
<ds:datastoreItem xmlns:ds="http://schemas.openxmlformats.org/officeDocument/2006/customXml" ds:itemID="{E1688BC4-21F4-417D-8821-67B4E199EFF4}"/>
</file>

<file path=docProps/app.xml><?xml version="1.0" encoding="utf-8"?>
<Properties xmlns="http://schemas.openxmlformats.org/officeDocument/2006/extended-properties" xmlns:vt="http://schemas.openxmlformats.org/officeDocument/2006/docPropsVTypes">
  <Template>Normal</Template>
  <TotalTime>1</TotalTime>
  <Pages>5</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2020-08-19T03:46:00Z</dcterms:created>
  <dcterms:modified xsi:type="dcterms:W3CDTF">2020-08-19T03:46:00Z</dcterms:modified>
</cp:coreProperties>
</file>